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8CD02" w14:textId="2C6BF8BC" w:rsidR="008A3821" w:rsidRDefault="007B3E8C"/>
    <w:p w14:paraId="44478639" w14:textId="77777777" w:rsidR="00F1591B" w:rsidRDefault="00F1591B"/>
    <w:p w14:paraId="7188477E" w14:textId="0773D123" w:rsidR="00F478B0" w:rsidRPr="00F478B0" w:rsidRDefault="00F478B0" w:rsidP="00F478B0">
      <w:pPr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Številka</w:t>
      </w:r>
      <w:r w:rsidRPr="00D27160">
        <w:rPr>
          <w:rFonts w:cs="Open Sans"/>
          <w:color w:val="auto"/>
          <w:szCs w:val="20"/>
        </w:rPr>
        <w:t xml:space="preserve">: </w:t>
      </w:r>
      <w:r w:rsidR="00D27160" w:rsidRPr="00D27160">
        <w:rPr>
          <w:rFonts w:cs="Open Sans"/>
          <w:color w:val="auto"/>
          <w:szCs w:val="20"/>
        </w:rPr>
        <w:t>4300-1/2023</w:t>
      </w:r>
      <w:r w:rsidR="006F27B9">
        <w:rPr>
          <w:rFonts w:cs="Open Sans"/>
          <w:color w:val="auto"/>
          <w:szCs w:val="20"/>
        </w:rPr>
        <w:t>-MKRR</w:t>
      </w:r>
      <w:r w:rsidRPr="00D27160">
        <w:rPr>
          <w:rFonts w:cs="Open Sans"/>
          <w:color w:val="auto"/>
          <w:szCs w:val="20"/>
        </w:rPr>
        <w:t>/4</w:t>
      </w:r>
    </w:p>
    <w:p w14:paraId="142BA9E8" w14:textId="0FDD1B71" w:rsidR="00F478B0" w:rsidRPr="00F478B0" w:rsidRDefault="00F478B0" w:rsidP="00F478B0">
      <w:pPr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Datum: 8. 5. 2023</w:t>
      </w:r>
    </w:p>
    <w:p w14:paraId="33CDA5BB" w14:textId="015C3E8C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 xml:space="preserve">Na podlagi </w:t>
      </w:r>
      <w:proofErr w:type="spellStart"/>
      <w:r w:rsidRPr="00F478B0">
        <w:rPr>
          <w:rFonts w:cs="Open Sans"/>
          <w:color w:val="auto"/>
          <w:szCs w:val="20"/>
        </w:rPr>
        <w:t>Interreg</w:t>
      </w:r>
      <w:proofErr w:type="spellEnd"/>
      <w:r w:rsidRPr="00F478B0">
        <w:rPr>
          <w:rFonts w:cs="Open Sans"/>
          <w:color w:val="auto"/>
          <w:szCs w:val="20"/>
        </w:rPr>
        <w:t xml:space="preserve"> programa Slovenija-Madžarska (z vsemi spremembami), št. K(2022)8276, ki ga je 14. novembra 2022 odobrila Evropska komisija, Javnega razpisa za predložitev projektov v okviru </w:t>
      </w:r>
      <w:proofErr w:type="spellStart"/>
      <w:r w:rsidRPr="00F478B0">
        <w:rPr>
          <w:rFonts w:cs="Open Sans"/>
          <w:color w:val="auto"/>
          <w:szCs w:val="20"/>
        </w:rPr>
        <w:t>Interreg</w:t>
      </w:r>
      <w:proofErr w:type="spellEnd"/>
      <w:r w:rsidRPr="00F478B0">
        <w:rPr>
          <w:rFonts w:cs="Open Sans"/>
          <w:color w:val="auto"/>
          <w:szCs w:val="20"/>
        </w:rPr>
        <w:t xml:space="preserve"> programa Slovenija-Madžarska, številka </w:t>
      </w:r>
      <w:r>
        <w:rPr>
          <w:rFonts w:cs="Open Sans"/>
          <w:color w:val="auto"/>
          <w:szCs w:val="20"/>
        </w:rPr>
        <w:t>4300-1/2023</w:t>
      </w:r>
      <w:r w:rsidRPr="00F478B0">
        <w:rPr>
          <w:rFonts w:cs="Open Sans"/>
          <w:color w:val="auto"/>
          <w:szCs w:val="20"/>
        </w:rPr>
        <w:t xml:space="preserve"> (</w:t>
      </w:r>
      <w:proofErr w:type="spellStart"/>
      <w:r w:rsidRPr="00F478B0">
        <w:rPr>
          <w:rFonts w:cs="Open Sans"/>
          <w:color w:val="auto"/>
          <w:szCs w:val="20"/>
        </w:rPr>
        <w:t>Ur.l</w:t>
      </w:r>
      <w:proofErr w:type="spellEnd"/>
      <w:r w:rsidRPr="00F478B0">
        <w:rPr>
          <w:rFonts w:cs="Open Sans"/>
          <w:color w:val="auto"/>
          <w:szCs w:val="20"/>
        </w:rPr>
        <w:t xml:space="preserve">. RS 28/2023) in spremembe Javnega razpisa, številka </w:t>
      </w:r>
      <w:r>
        <w:rPr>
          <w:rFonts w:cs="Open Sans"/>
          <w:color w:val="auto"/>
          <w:szCs w:val="20"/>
        </w:rPr>
        <w:t>4300-1/2023</w:t>
      </w:r>
      <w:r w:rsidRPr="00F478B0">
        <w:rPr>
          <w:rFonts w:cs="Open Sans"/>
          <w:color w:val="auto"/>
          <w:szCs w:val="20"/>
        </w:rPr>
        <w:t xml:space="preserve"> (</w:t>
      </w:r>
      <w:proofErr w:type="spellStart"/>
      <w:r w:rsidRPr="00F478B0">
        <w:rPr>
          <w:rFonts w:cs="Open Sans"/>
          <w:color w:val="auto"/>
          <w:szCs w:val="20"/>
        </w:rPr>
        <w:t>Ur.l</w:t>
      </w:r>
      <w:proofErr w:type="spellEnd"/>
      <w:r w:rsidRPr="00F478B0">
        <w:rPr>
          <w:rFonts w:cs="Open Sans"/>
          <w:color w:val="auto"/>
          <w:szCs w:val="20"/>
        </w:rPr>
        <w:t>. RS 30/2023) in sprememb razpisne dokumentacije izdajam naslednjo</w:t>
      </w:r>
    </w:p>
    <w:p w14:paraId="735BC754" w14:textId="77777777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</w:p>
    <w:p w14:paraId="22FADDE6" w14:textId="77777777" w:rsidR="00F478B0" w:rsidRPr="00F478B0" w:rsidRDefault="00F478B0" w:rsidP="00F478B0">
      <w:pPr>
        <w:pStyle w:val="Telobesedila"/>
        <w:jc w:val="center"/>
        <w:rPr>
          <w:rFonts w:ascii="Open Sans" w:hAnsi="Open Sans" w:cs="Open Sans"/>
          <w:b/>
          <w:bCs/>
          <w:caps/>
          <w:sz w:val="20"/>
          <w:szCs w:val="20"/>
        </w:rPr>
      </w:pPr>
      <w:r w:rsidRPr="00F478B0">
        <w:rPr>
          <w:rFonts w:ascii="Open Sans" w:hAnsi="Open Sans" w:cs="Open Sans"/>
          <w:b/>
          <w:bCs/>
          <w:sz w:val="20"/>
          <w:szCs w:val="20"/>
        </w:rPr>
        <w:t>ODLOČBO</w:t>
      </w:r>
    </w:p>
    <w:p w14:paraId="0D1F881D" w14:textId="77777777" w:rsidR="00F478B0" w:rsidRPr="00F478B0" w:rsidRDefault="00F478B0" w:rsidP="00F478B0">
      <w:pPr>
        <w:pStyle w:val="Telobesedila"/>
        <w:spacing w:after="0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F478B0">
        <w:rPr>
          <w:rFonts w:ascii="Open Sans" w:hAnsi="Open Sans" w:cs="Open Sans"/>
          <w:b/>
          <w:bCs/>
          <w:sz w:val="20"/>
          <w:szCs w:val="20"/>
        </w:rPr>
        <w:t xml:space="preserve">o imenovanju komisije za ocenjevanje projektnih vlog </w:t>
      </w:r>
    </w:p>
    <w:p w14:paraId="0DB585EC" w14:textId="2A566FF1" w:rsidR="00F478B0" w:rsidRPr="00F478B0" w:rsidRDefault="00F478B0" w:rsidP="00F478B0">
      <w:pPr>
        <w:pStyle w:val="Telobesedila"/>
        <w:spacing w:after="0"/>
        <w:jc w:val="center"/>
        <w:rPr>
          <w:rFonts w:ascii="Open Sans" w:hAnsi="Open Sans" w:cs="Open Sans"/>
          <w:b/>
          <w:sz w:val="20"/>
          <w:szCs w:val="20"/>
        </w:rPr>
      </w:pPr>
      <w:r w:rsidRPr="00F478B0">
        <w:rPr>
          <w:rFonts w:ascii="Open Sans" w:hAnsi="Open Sans" w:cs="Open Sans"/>
          <w:b/>
          <w:bCs/>
          <w:sz w:val="20"/>
          <w:szCs w:val="20"/>
        </w:rPr>
        <w:t>v okviru</w:t>
      </w:r>
      <w:r w:rsidRPr="00F478B0">
        <w:rPr>
          <w:rFonts w:ascii="Open Sans" w:hAnsi="Open Sans" w:cs="Open Sans"/>
          <w:b/>
          <w:sz w:val="20"/>
          <w:szCs w:val="20"/>
        </w:rPr>
        <w:t xml:space="preserve"> Javnega razpisa za predložitev projektov </w:t>
      </w:r>
      <w:proofErr w:type="spellStart"/>
      <w:r w:rsidRPr="00F478B0">
        <w:rPr>
          <w:rFonts w:ascii="Open Sans" w:hAnsi="Open Sans" w:cs="Open Sans"/>
          <w:b/>
          <w:sz w:val="20"/>
          <w:szCs w:val="20"/>
        </w:rPr>
        <w:t>Inte</w:t>
      </w:r>
      <w:r w:rsidR="00D27160">
        <w:rPr>
          <w:rFonts w:ascii="Open Sans" w:hAnsi="Open Sans" w:cs="Open Sans"/>
          <w:b/>
          <w:sz w:val="20"/>
          <w:szCs w:val="20"/>
        </w:rPr>
        <w:t>rreg</w:t>
      </w:r>
      <w:proofErr w:type="spellEnd"/>
      <w:r w:rsidR="00D27160">
        <w:rPr>
          <w:rFonts w:ascii="Open Sans" w:hAnsi="Open Sans" w:cs="Open Sans"/>
          <w:b/>
          <w:sz w:val="20"/>
          <w:szCs w:val="20"/>
        </w:rPr>
        <w:t xml:space="preserve"> programa Slovenija-Madžarska</w:t>
      </w:r>
      <w:r w:rsidRPr="00F478B0">
        <w:rPr>
          <w:rFonts w:ascii="Open Sans" w:hAnsi="Open Sans" w:cs="Open Sans"/>
          <w:b/>
          <w:sz w:val="20"/>
          <w:szCs w:val="20"/>
        </w:rPr>
        <w:t xml:space="preserve"> </w:t>
      </w:r>
    </w:p>
    <w:p w14:paraId="07DF69DB" w14:textId="77777777" w:rsidR="00F478B0" w:rsidRPr="00F478B0" w:rsidRDefault="00F478B0" w:rsidP="00F478B0">
      <w:pPr>
        <w:pStyle w:val="Telobesedila"/>
        <w:rPr>
          <w:rFonts w:ascii="Open Sans" w:hAnsi="Open Sans" w:cs="Open Sans"/>
          <w:b/>
          <w:sz w:val="20"/>
          <w:szCs w:val="20"/>
        </w:rPr>
      </w:pPr>
    </w:p>
    <w:p w14:paraId="20ECB61A" w14:textId="77777777" w:rsidR="00F478B0" w:rsidRPr="00F478B0" w:rsidRDefault="00F478B0" w:rsidP="00F478B0">
      <w:pPr>
        <w:pStyle w:val="Telobesedila"/>
        <w:rPr>
          <w:rFonts w:ascii="Open Sans" w:hAnsi="Open Sans" w:cs="Open Sans"/>
          <w:b/>
          <w:sz w:val="20"/>
          <w:szCs w:val="20"/>
        </w:rPr>
      </w:pPr>
    </w:p>
    <w:p w14:paraId="3412B81F" w14:textId="77777777" w:rsidR="00F478B0" w:rsidRPr="00F478B0" w:rsidRDefault="00F478B0" w:rsidP="00F478B0">
      <w:pPr>
        <w:pStyle w:val="Telobesedila"/>
        <w:jc w:val="both"/>
        <w:rPr>
          <w:rFonts w:ascii="Open Sans" w:hAnsi="Open Sans" w:cs="Open Sans"/>
          <w:b/>
          <w:sz w:val="20"/>
          <w:szCs w:val="20"/>
        </w:rPr>
      </w:pPr>
      <w:r w:rsidRPr="00F478B0">
        <w:rPr>
          <w:rFonts w:ascii="Open Sans" w:hAnsi="Open Sans" w:cs="Open Sans"/>
          <w:sz w:val="20"/>
          <w:szCs w:val="20"/>
        </w:rPr>
        <w:t>Za ocenjevanje projektnih vlog (preverjanje administrativne ustreznosti in upravičenosti ter ocenjevanje kakovosti) imenujem komisijo v naslednji sestavi:</w:t>
      </w:r>
    </w:p>
    <w:p w14:paraId="4D2E4B56" w14:textId="1DF3898E" w:rsidR="00F478B0" w:rsidRPr="00F478B0" w:rsidRDefault="00D27160" w:rsidP="00F478B0">
      <w:pPr>
        <w:numPr>
          <w:ilvl w:val="0"/>
          <w:numId w:val="1"/>
        </w:numPr>
        <w:spacing w:after="0" w:line="240" w:lineRule="auto"/>
        <w:jc w:val="both"/>
        <w:rPr>
          <w:rFonts w:cs="Open Sans"/>
          <w:color w:val="auto"/>
          <w:szCs w:val="20"/>
        </w:rPr>
      </w:pPr>
      <w:r>
        <w:rPr>
          <w:rFonts w:cs="Open Sans"/>
          <w:color w:val="auto"/>
          <w:szCs w:val="20"/>
        </w:rPr>
        <w:t>Jasmina Litrop</w:t>
      </w:r>
      <w:r w:rsidR="00F478B0" w:rsidRPr="00F478B0">
        <w:rPr>
          <w:rFonts w:cs="Open Sans"/>
          <w:color w:val="auto"/>
          <w:szCs w:val="20"/>
        </w:rPr>
        <w:t xml:space="preserve">, </w:t>
      </w:r>
      <w:r w:rsidR="00F478B0" w:rsidRPr="00F478B0">
        <w:rPr>
          <w:rFonts w:cs="Open Sans"/>
          <w:i/>
          <w:color w:val="auto"/>
          <w:szCs w:val="20"/>
        </w:rPr>
        <w:t>predsednica</w:t>
      </w:r>
      <w:r w:rsidR="00F478B0" w:rsidRPr="00F478B0">
        <w:rPr>
          <w:rFonts w:cs="Open Sans"/>
          <w:i/>
          <w:color w:val="auto"/>
          <w:szCs w:val="20"/>
        </w:rPr>
        <w:tab/>
      </w:r>
      <w:r w:rsidR="00F478B0" w:rsidRPr="00F478B0">
        <w:rPr>
          <w:rFonts w:cs="Open Sans"/>
          <w:color w:val="auto"/>
          <w:szCs w:val="20"/>
        </w:rPr>
        <w:tab/>
      </w:r>
      <w:r w:rsidR="00F478B0" w:rsidRPr="00F478B0">
        <w:rPr>
          <w:rFonts w:cs="Open Sans"/>
          <w:color w:val="auto"/>
          <w:szCs w:val="20"/>
        </w:rPr>
        <w:tab/>
      </w:r>
      <w:r w:rsidR="00F478B0" w:rsidRPr="00F478B0">
        <w:rPr>
          <w:rFonts w:cs="Open Sans"/>
          <w:color w:val="auto"/>
          <w:szCs w:val="20"/>
        </w:rPr>
        <w:tab/>
      </w:r>
    </w:p>
    <w:p w14:paraId="040D066D" w14:textId="136C4324" w:rsidR="00F478B0" w:rsidRPr="00D27160" w:rsidRDefault="00D27160" w:rsidP="00F478B0">
      <w:pPr>
        <w:numPr>
          <w:ilvl w:val="0"/>
          <w:numId w:val="1"/>
        </w:numPr>
        <w:spacing w:after="0" w:line="240" w:lineRule="auto"/>
        <w:jc w:val="both"/>
        <w:rPr>
          <w:rFonts w:cs="Open Sans"/>
          <w:color w:val="auto"/>
          <w:szCs w:val="20"/>
        </w:rPr>
      </w:pPr>
      <w:proofErr w:type="spellStart"/>
      <w:r>
        <w:rPr>
          <w:rFonts w:cs="Open Sans"/>
          <w:color w:val="auto"/>
          <w:szCs w:val="20"/>
        </w:rPr>
        <w:t>Agnes</w:t>
      </w:r>
      <w:proofErr w:type="spellEnd"/>
      <w:r>
        <w:rPr>
          <w:rFonts w:cs="Open Sans"/>
          <w:color w:val="auto"/>
          <w:szCs w:val="20"/>
        </w:rPr>
        <w:t xml:space="preserve"> </w:t>
      </w:r>
      <w:proofErr w:type="spellStart"/>
      <w:r>
        <w:rPr>
          <w:rFonts w:cs="Open Sans"/>
          <w:color w:val="auto"/>
          <w:szCs w:val="20"/>
        </w:rPr>
        <w:t>Gombas</w:t>
      </w:r>
      <w:proofErr w:type="spellEnd"/>
      <w:r w:rsidR="00F478B0" w:rsidRPr="00F478B0">
        <w:rPr>
          <w:rFonts w:cs="Open Sans"/>
          <w:color w:val="auto"/>
          <w:szCs w:val="20"/>
        </w:rPr>
        <w:t xml:space="preserve">, </w:t>
      </w:r>
      <w:r w:rsidR="00F478B0" w:rsidRPr="00F478B0">
        <w:rPr>
          <w:rFonts w:cs="Open Sans"/>
          <w:i/>
          <w:color w:val="auto"/>
          <w:szCs w:val="20"/>
        </w:rPr>
        <w:t>namestnica predsednice</w:t>
      </w:r>
    </w:p>
    <w:p w14:paraId="3B587AF2" w14:textId="3DA7617D" w:rsidR="00D27160" w:rsidRPr="00F478B0" w:rsidRDefault="00D27160" w:rsidP="00F478B0">
      <w:pPr>
        <w:numPr>
          <w:ilvl w:val="0"/>
          <w:numId w:val="1"/>
        </w:numPr>
        <w:spacing w:after="0" w:line="240" w:lineRule="auto"/>
        <w:jc w:val="both"/>
        <w:rPr>
          <w:rFonts w:cs="Open Sans"/>
          <w:color w:val="auto"/>
          <w:szCs w:val="20"/>
        </w:rPr>
      </w:pPr>
      <w:r>
        <w:rPr>
          <w:rFonts w:cs="Open Sans"/>
          <w:color w:val="auto"/>
          <w:szCs w:val="20"/>
        </w:rPr>
        <w:t xml:space="preserve">Anita </w:t>
      </w:r>
      <w:proofErr w:type="spellStart"/>
      <w:r>
        <w:rPr>
          <w:rFonts w:cs="Open Sans"/>
          <w:color w:val="auto"/>
          <w:szCs w:val="20"/>
        </w:rPr>
        <w:t>Takacs</w:t>
      </w:r>
      <w:proofErr w:type="spellEnd"/>
      <w:r>
        <w:rPr>
          <w:rFonts w:cs="Open Sans"/>
          <w:color w:val="auto"/>
          <w:szCs w:val="20"/>
        </w:rPr>
        <w:t xml:space="preserve">, </w:t>
      </w:r>
      <w:r w:rsidRPr="00D27160">
        <w:rPr>
          <w:rFonts w:cs="Open Sans"/>
          <w:i/>
          <w:color w:val="auto"/>
          <w:szCs w:val="20"/>
        </w:rPr>
        <w:t>namestnica predsednice</w:t>
      </w:r>
    </w:p>
    <w:p w14:paraId="02BC3175" w14:textId="16AB9F56" w:rsidR="00F478B0" w:rsidRPr="00F478B0" w:rsidRDefault="00D27160" w:rsidP="00F478B0">
      <w:pPr>
        <w:pStyle w:val="Telobesedila"/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Anita Plevnik</w:t>
      </w:r>
      <w:r w:rsidR="00F478B0" w:rsidRPr="00F478B0">
        <w:rPr>
          <w:rFonts w:ascii="Open Sans" w:hAnsi="Open Sans" w:cs="Open Sans"/>
          <w:sz w:val="20"/>
          <w:szCs w:val="20"/>
        </w:rPr>
        <w:t xml:space="preserve">, </w:t>
      </w:r>
      <w:r w:rsidR="00F478B0" w:rsidRPr="00F478B0">
        <w:rPr>
          <w:rFonts w:ascii="Open Sans" w:hAnsi="Open Sans" w:cs="Open Sans"/>
          <w:i/>
          <w:sz w:val="20"/>
          <w:szCs w:val="20"/>
        </w:rPr>
        <w:t>član</w:t>
      </w:r>
      <w:r>
        <w:rPr>
          <w:rFonts w:ascii="Open Sans" w:hAnsi="Open Sans" w:cs="Open Sans"/>
          <w:i/>
          <w:sz w:val="20"/>
          <w:szCs w:val="20"/>
        </w:rPr>
        <w:t>ica ocenjevalka</w:t>
      </w:r>
    </w:p>
    <w:p w14:paraId="08C20F47" w14:textId="3FC8F6F9" w:rsidR="00F478B0" w:rsidRPr="00F478B0" w:rsidRDefault="00D27160" w:rsidP="00F478B0">
      <w:pPr>
        <w:pStyle w:val="Telobesedila"/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Katja </w:t>
      </w:r>
      <w:proofErr w:type="spellStart"/>
      <w:r>
        <w:rPr>
          <w:rFonts w:ascii="Open Sans" w:hAnsi="Open Sans" w:cs="Open Sans"/>
          <w:sz w:val="20"/>
          <w:szCs w:val="20"/>
        </w:rPr>
        <w:t>Šnuderl</w:t>
      </w:r>
      <w:proofErr w:type="spellEnd"/>
      <w:r w:rsidR="00F478B0" w:rsidRPr="00F478B0">
        <w:rPr>
          <w:rFonts w:ascii="Open Sans" w:hAnsi="Open Sans" w:cs="Open Sans"/>
          <w:sz w:val="20"/>
          <w:szCs w:val="20"/>
        </w:rPr>
        <w:t xml:space="preserve">, </w:t>
      </w:r>
      <w:r w:rsidR="00F478B0" w:rsidRPr="00F478B0">
        <w:rPr>
          <w:rFonts w:ascii="Open Sans" w:hAnsi="Open Sans" w:cs="Open Sans"/>
          <w:i/>
          <w:sz w:val="20"/>
          <w:szCs w:val="20"/>
        </w:rPr>
        <w:t>članica ocenjevalka</w:t>
      </w:r>
    </w:p>
    <w:p w14:paraId="17D0CBFF" w14:textId="779B1472" w:rsidR="00F478B0" w:rsidRPr="00F478B0" w:rsidRDefault="00D27160" w:rsidP="00F478B0">
      <w:pPr>
        <w:pStyle w:val="Telobesedila"/>
        <w:numPr>
          <w:ilvl w:val="0"/>
          <w:numId w:val="1"/>
        </w:numPr>
        <w:spacing w:after="0"/>
        <w:jc w:val="both"/>
        <w:rPr>
          <w:rFonts w:ascii="Open Sans" w:hAnsi="Open Sans" w:cs="Open Sans"/>
          <w:sz w:val="20"/>
          <w:szCs w:val="20"/>
        </w:rPr>
      </w:pPr>
      <w:proofErr w:type="spellStart"/>
      <w:r>
        <w:rPr>
          <w:rFonts w:ascii="Open Sans" w:hAnsi="Open Sans" w:cs="Open Sans"/>
          <w:sz w:val="20"/>
          <w:szCs w:val="20"/>
        </w:rPr>
        <w:t>Andras</w:t>
      </w:r>
      <w:proofErr w:type="spellEnd"/>
      <w:r>
        <w:rPr>
          <w:rFonts w:ascii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sz w:val="20"/>
          <w:szCs w:val="20"/>
        </w:rPr>
        <w:t>Zakar</w:t>
      </w:r>
      <w:proofErr w:type="spellEnd"/>
      <w:r w:rsidR="00F478B0" w:rsidRPr="00F478B0">
        <w:rPr>
          <w:rFonts w:ascii="Open Sans" w:hAnsi="Open Sans" w:cs="Open Sans"/>
          <w:sz w:val="20"/>
          <w:szCs w:val="20"/>
        </w:rPr>
        <w:t xml:space="preserve">, </w:t>
      </w:r>
      <w:r w:rsidR="00F478B0" w:rsidRPr="00F478B0">
        <w:rPr>
          <w:rFonts w:ascii="Open Sans" w:hAnsi="Open Sans" w:cs="Open Sans"/>
          <w:i/>
          <w:sz w:val="20"/>
          <w:szCs w:val="20"/>
        </w:rPr>
        <w:t>član ocenjevalec</w:t>
      </w:r>
    </w:p>
    <w:p w14:paraId="402EBEC2" w14:textId="77777777" w:rsidR="00F478B0" w:rsidRPr="00F478B0" w:rsidRDefault="00F478B0" w:rsidP="00F478B0">
      <w:pPr>
        <w:tabs>
          <w:tab w:val="num" w:pos="360"/>
        </w:tabs>
        <w:jc w:val="both"/>
        <w:rPr>
          <w:rFonts w:cs="Open Sans"/>
          <w:color w:val="auto"/>
          <w:szCs w:val="20"/>
        </w:rPr>
      </w:pPr>
    </w:p>
    <w:p w14:paraId="5C58EDDB" w14:textId="77777777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Naloge komisije so opredeljene v Opisu postopkov ocenjevanje in izbora.</w:t>
      </w:r>
    </w:p>
    <w:p w14:paraId="5AA9D6C1" w14:textId="77777777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Komisija pridobi mnenje o državnih pomočeh s strani predstavnikov, v program vključenih držav članic (nacionalnih/regionalnih organov). Za posamezne vsebine ocenjevanja lahko tudi pridobi mnenje predstavnikov, v program vključenih držav članic (nacionalnih/regionalnih organov), neodvisnih zunanjih strokovnjakov ali pravnih strokovnjakov.</w:t>
      </w:r>
    </w:p>
    <w:p w14:paraId="40A08F0B" w14:textId="77777777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</w:p>
    <w:p w14:paraId="6A9C662C" w14:textId="77777777" w:rsidR="00F478B0" w:rsidRPr="00F478B0" w:rsidRDefault="00F478B0" w:rsidP="00F478B0">
      <w:pPr>
        <w:jc w:val="both"/>
        <w:rPr>
          <w:rFonts w:cs="Open Sans"/>
          <w:color w:val="auto"/>
          <w:szCs w:val="20"/>
        </w:rPr>
      </w:pPr>
    </w:p>
    <w:p w14:paraId="0D088346" w14:textId="77777777" w:rsidR="00F478B0" w:rsidRPr="00F478B0" w:rsidRDefault="00F478B0" w:rsidP="00F478B0">
      <w:pPr>
        <w:spacing w:after="0" w:line="240" w:lineRule="auto"/>
        <w:jc w:val="both"/>
        <w:rPr>
          <w:rFonts w:cs="Open Sans"/>
          <w:color w:val="auto"/>
          <w:szCs w:val="20"/>
        </w:rPr>
      </w:pPr>
    </w:p>
    <w:p w14:paraId="1AA0CD61" w14:textId="0B2C1B42" w:rsidR="00F478B0" w:rsidRPr="00F478B0" w:rsidRDefault="00F478B0" w:rsidP="00F478B0">
      <w:pPr>
        <w:autoSpaceDE w:val="0"/>
        <w:autoSpaceDN w:val="0"/>
        <w:adjustRightInd w:val="0"/>
        <w:spacing w:after="0" w:line="240" w:lineRule="auto"/>
        <w:rPr>
          <w:rFonts w:cs="Open Sans"/>
          <w:color w:val="auto"/>
          <w:szCs w:val="20"/>
          <w:lang w:eastAsia="sl-SI"/>
        </w:rPr>
      </w:pP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  <w:t xml:space="preserve">       </w:t>
      </w:r>
      <w:r w:rsidRPr="00F478B0">
        <w:rPr>
          <w:rFonts w:cs="Open Sans"/>
          <w:color w:val="auto"/>
          <w:szCs w:val="20"/>
          <w:lang w:eastAsia="sl-SI"/>
        </w:rPr>
        <w:tab/>
      </w:r>
      <w:r w:rsidRPr="00F478B0">
        <w:rPr>
          <w:rFonts w:cs="Open Sans"/>
          <w:color w:val="auto"/>
          <w:szCs w:val="20"/>
          <w:lang w:eastAsia="sl-SI"/>
        </w:rPr>
        <w:tab/>
        <w:t xml:space="preserve">    </w:t>
      </w:r>
      <w:r w:rsidR="00D27160">
        <w:rPr>
          <w:rFonts w:cs="Open Sans"/>
          <w:color w:val="auto"/>
          <w:szCs w:val="20"/>
          <w:lang w:eastAsia="sl-SI"/>
        </w:rPr>
        <w:t>Mojca Aljančič</w:t>
      </w:r>
    </w:p>
    <w:p w14:paraId="25F3B784" w14:textId="6ED8991D" w:rsidR="00F478B0" w:rsidRPr="007B3E8C" w:rsidRDefault="00F478B0" w:rsidP="00F478B0">
      <w:pPr>
        <w:autoSpaceDE w:val="0"/>
        <w:autoSpaceDN w:val="0"/>
        <w:adjustRightInd w:val="0"/>
        <w:spacing w:after="0" w:line="240" w:lineRule="auto"/>
        <w:ind w:left="4320" w:firstLine="720"/>
        <w:rPr>
          <w:rFonts w:cs="Open Sans"/>
          <w:color w:val="auto"/>
          <w:szCs w:val="20"/>
          <w:lang w:eastAsia="sl-SI"/>
        </w:rPr>
      </w:pPr>
      <w:bookmarkStart w:id="0" w:name="_GoBack"/>
      <w:bookmarkEnd w:id="0"/>
      <w:r w:rsidRPr="007B3E8C">
        <w:rPr>
          <w:rFonts w:cs="Open Sans"/>
          <w:color w:val="auto"/>
          <w:szCs w:val="20"/>
          <w:lang w:eastAsia="sl-SI"/>
        </w:rPr>
        <w:t>po pooblastilu št. 1001-</w:t>
      </w:r>
      <w:r w:rsidR="007B3E8C" w:rsidRPr="007B3E8C">
        <w:rPr>
          <w:rFonts w:cs="Open Sans"/>
          <w:color w:val="auto"/>
          <w:szCs w:val="20"/>
          <w:lang w:eastAsia="sl-SI"/>
        </w:rPr>
        <w:t>4/2020/24</w:t>
      </w:r>
    </w:p>
    <w:p w14:paraId="11D3FC0D" w14:textId="78B376D0" w:rsidR="00F478B0" w:rsidRPr="00F478B0" w:rsidRDefault="007B3E8C" w:rsidP="00F478B0">
      <w:pPr>
        <w:autoSpaceDE w:val="0"/>
        <w:autoSpaceDN w:val="0"/>
        <w:adjustRightInd w:val="0"/>
        <w:spacing w:after="0" w:line="240" w:lineRule="auto"/>
        <w:ind w:left="5040"/>
        <w:rPr>
          <w:rFonts w:cs="Open Sans"/>
          <w:color w:val="auto"/>
          <w:szCs w:val="20"/>
          <w:lang w:eastAsia="sl-SI"/>
        </w:rPr>
      </w:pPr>
      <w:r w:rsidRPr="007B3E8C">
        <w:rPr>
          <w:rFonts w:cs="Open Sans"/>
          <w:color w:val="auto"/>
          <w:szCs w:val="20"/>
          <w:lang w:eastAsia="sl-SI"/>
        </w:rPr>
        <w:t xml:space="preserve">               z dne 10. 3</w:t>
      </w:r>
      <w:r w:rsidR="00F478B0" w:rsidRPr="007B3E8C">
        <w:rPr>
          <w:rFonts w:cs="Open Sans"/>
          <w:color w:val="auto"/>
          <w:szCs w:val="20"/>
          <w:lang w:eastAsia="sl-SI"/>
        </w:rPr>
        <w:t>. 2023</w:t>
      </w:r>
      <w:r w:rsidR="00F478B0" w:rsidRPr="00D27160">
        <w:rPr>
          <w:rFonts w:cs="Open Sans"/>
          <w:color w:val="auto"/>
          <w:szCs w:val="20"/>
          <w:lang w:eastAsia="sl-SI"/>
        </w:rPr>
        <w:t xml:space="preserve">  </w:t>
      </w:r>
    </w:p>
    <w:p w14:paraId="0C7941F0" w14:textId="77777777" w:rsidR="00F478B0" w:rsidRPr="00F478B0" w:rsidRDefault="00F478B0" w:rsidP="00F478B0">
      <w:pPr>
        <w:autoSpaceDE w:val="0"/>
        <w:autoSpaceDN w:val="0"/>
        <w:adjustRightInd w:val="0"/>
        <w:spacing w:after="0" w:line="240" w:lineRule="auto"/>
        <w:ind w:left="5040"/>
        <w:rPr>
          <w:rFonts w:cs="Open Sans"/>
          <w:color w:val="auto"/>
          <w:szCs w:val="20"/>
          <w:lang w:eastAsia="sl-SI"/>
        </w:rPr>
      </w:pPr>
      <w:r w:rsidRPr="00F478B0">
        <w:rPr>
          <w:rFonts w:cs="Open Sans"/>
          <w:color w:val="auto"/>
          <w:szCs w:val="20"/>
          <w:lang w:eastAsia="sl-SI"/>
        </w:rPr>
        <w:t xml:space="preserve">       vodja Organa upravljanja</w:t>
      </w:r>
    </w:p>
    <w:p w14:paraId="22E3450B" w14:textId="77777777" w:rsidR="00F478B0" w:rsidRPr="00F478B0" w:rsidRDefault="00F478B0" w:rsidP="00F478B0">
      <w:pPr>
        <w:tabs>
          <w:tab w:val="left" w:pos="708"/>
          <w:tab w:val="left" w:pos="4536"/>
          <w:tab w:val="left" w:pos="9072"/>
        </w:tabs>
        <w:autoSpaceDE w:val="0"/>
        <w:autoSpaceDN w:val="0"/>
        <w:adjustRightInd w:val="0"/>
        <w:spacing w:after="0" w:line="240" w:lineRule="auto"/>
        <w:rPr>
          <w:rFonts w:cs="Open Sans"/>
          <w:color w:val="auto"/>
          <w:szCs w:val="20"/>
        </w:rPr>
      </w:pPr>
    </w:p>
    <w:p w14:paraId="03DC7AF6" w14:textId="77777777" w:rsidR="00F478B0" w:rsidRPr="00F478B0" w:rsidRDefault="00F478B0" w:rsidP="00F478B0">
      <w:pPr>
        <w:tabs>
          <w:tab w:val="left" w:pos="708"/>
          <w:tab w:val="left" w:pos="4536"/>
          <w:tab w:val="left" w:pos="9072"/>
        </w:tabs>
        <w:autoSpaceDE w:val="0"/>
        <w:autoSpaceDN w:val="0"/>
        <w:adjustRightInd w:val="0"/>
        <w:spacing w:after="0" w:line="240" w:lineRule="auto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Vročiti:</w:t>
      </w:r>
    </w:p>
    <w:p w14:paraId="3C65D92D" w14:textId="77777777" w:rsidR="00F478B0" w:rsidRPr="00F478B0" w:rsidRDefault="00F478B0" w:rsidP="00F478B0">
      <w:pPr>
        <w:numPr>
          <w:ilvl w:val="0"/>
          <w:numId w:val="1"/>
        </w:numPr>
        <w:tabs>
          <w:tab w:val="left" w:pos="4536"/>
          <w:tab w:val="left" w:pos="9072"/>
        </w:tabs>
        <w:autoSpaceDE w:val="0"/>
        <w:autoSpaceDN w:val="0"/>
        <w:adjustRightInd w:val="0"/>
        <w:spacing w:after="0" w:line="240" w:lineRule="auto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 xml:space="preserve">članom komisije </w:t>
      </w:r>
    </w:p>
    <w:p w14:paraId="2A497AD3" w14:textId="77777777" w:rsidR="00F478B0" w:rsidRPr="00F478B0" w:rsidRDefault="00F478B0" w:rsidP="00F478B0">
      <w:pPr>
        <w:numPr>
          <w:ilvl w:val="0"/>
          <w:numId w:val="1"/>
        </w:numPr>
        <w:tabs>
          <w:tab w:val="left" w:pos="4536"/>
          <w:tab w:val="left" w:pos="9072"/>
        </w:tabs>
        <w:autoSpaceDE w:val="0"/>
        <w:autoSpaceDN w:val="0"/>
        <w:adjustRightInd w:val="0"/>
        <w:spacing w:after="0" w:line="240" w:lineRule="auto"/>
        <w:rPr>
          <w:rFonts w:cs="Open Sans"/>
          <w:color w:val="auto"/>
          <w:szCs w:val="20"/>
        </w:rPr>
      </w:pPr>
      <w:r w:rsidRPr="00F478B0">
        <w:rPr>
          <w:rFonts w:cs="Open Sans"/>
          <w:color w:val="auto"/>
          <w:szCs w:val="20"/>
        </w:rPr>
        <w:t>SPIS</w:t>
      </w:r>
    </w:p>
    <w:p w14:paraId="0C4A3946" w14:textId="0829FA81" w:rsidR="001053FE" w:rsidRDefault="001053FE"/>
    <w:sectPr w:rsidR="001053FE" w:rsidSect="00633E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CCBA1" w14:textId="77777777" w:rsidR="0077483B" w:rsidRDefault="0077483B" w:rsidP="001053FE">
      <w:pPr>
        <w:spacing w:after="0" w:line="240" w:lineRule="auto"/>
      </w:pPr>
      <w:r>
        <w:separator/>
      </w:r>
    </w:p>
  </w:endnote>
  <w:endnote w:type="continuationSeparator" w:id="0">
    <w:p w14:paraId="5D5E98EF" w14:textId="77777777" w:rsidR="0077483B" w:rsidRDefault="0077483B" w:rsidP="0010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imes New Roman (Headings CS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6E8ED" w14:textId="77777777" w:rsidR="000F3E2B" w:rsidRDefault="000F3E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E1C52" w14:textId="77777777" w:rsidR="000F3E2B" w:rsidRDefault="000F3E2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7BCD8" w14:textId="77777777" w:rsidR="000F3E2B" w:rsidRDefault="000F3E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4EC21" w14:textId="77777777" w:rsidR="0077483B" w:rsidRDefault="0077483B" w:rsidP="001053FE">
      <w:pPr>
        <w:spacing w:after="0" w:line="240" w:lineRule="auto"/>
      </w:pPr>
      <w:r>
        <w:separator/>
      </w:r>
    </w:p>
  </w:footnote>
  <w:footnote w:type="continuationSeparator" w:id="0">
    <w:p w14:paraId="62A6F06E" w14:textId="77777777" w:rsidR="0077483B" w:rsidRDefault="0077483B" w:rsidP="00105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EA4F6" w14:textId="77777777" w:rsidR="000F3E2B" w:rsidRDefault="000F3E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55CBE" w14:textId="185C53C1" w:rsidR="001053FE" w:rsidRDefault="00290536">
    <w:pPr>
      <w:pStyle w:val="Glava"/>
    </w:pPr>
    <w:r>
      <w:rPr>
        <w:rFonts w:ascii="Calibri" w:hAnsi="Calibri" w:cs="Arial"/>
        <w:noProof/>
        <w:lang w:eastAsia="sl-SI"/>
      </w:rPr>
      <w:drawing>
        <wp:anchor distT="0" distB="0" distL="114300" distR="114300" simplePos="0" relativeHeight="251660288" behindDoc="0" locked="0" layoutInCell="1" allowOverlap="1" wp14:anchorId="2905C312" wp14:editId="326E8152">
          <wp:simplePos x="0" y="0"/>
          <wp:positionH relativeFrom="column">
            <wp:posOffset>-342900</wp:posOffset>
          </wp:positionH>
          <wp:positionV relativeFrom="paragraph">
            <wp:posOffset>10795</wp:posOffset>
          </wp:positionV>
          <wp:extent cx="2119745" cy="460773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 MKRR_prelom-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9745" cy="46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B499C">
      <w:rPr>
        <w:noProof/>
        <w:lang w:eastAsia="sl-SI"/>
      </w:rPr>
      <w:drawing>
        <wp:anchor distT="0" distB="0" distL="114300" distR="114300" simplePos="0" relativeHeight="251658240" behindDoc="1" locked="1" layoutInCell="1" allowOverlap="1" wp14:anchorId="6768B558" wp14:editId="7F29CB9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3485" cy="10691495"/>
          <wp:effectExtent l="0" t="0" r="0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4056F" w14:textId="77777777" w:rsidR="000F3E2B" w:rsidRDefault="000F3E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62345"/>
    <w:multiLevelType w:val="hybridMultilevel"/>
    <w:tmpl w:val="48823A6C"/>
    <w:lvl w:ilvl="0" w:tplc="492EB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23641C94">
      <w:numFmt w:val="bullet"/>
      <w:lvlText w:val=""/>
      <w:lvlJc w:val="left"/>
      <w:pPr>
        <w:tabs>
          <w:tab w:val="num" w:pos="1785"/>
        </w:tabs>
        <w:ind w:left="1785" w:hanging="705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3FE"/>
    <w:rsid w:val="00067175"/>
    <w:rsid w:val="000A13DF"/>
    <w:rsid w:val="000F3E2B"/>
    <w:rsid w:val="001053FE"/>
    <w:rsid w:val="001853C3"/>
    <w:rsid w:val="0021474C"/>
    <w:rsid w:val="00290536"/>
    <w:rsid w:val="00333DCC"/>
    <w:rsid w:val="00335856"/>
    <w:rsid w:val="00363B26"/>
    <w:rsid w:val="003E744F"/>
    <w:rsid w:val="004761DC"/>
    <w:rsid w:val="004D05DA"/>
    <w:rsid w:val="00521363"/>
    <w:rsid w:val="00633EC9"/>
    <w:rsid w:val="00651272"/>
    <w:rsid w:val="006F27B9"/>
    <w:rsid w:val="0077483B"/>
    <w:rsid w:val="007B3E8C"/>
    <w:rsid w:val="009117CB"/>
    <w:rsid w:val="009169FB"/>
    <w:rsid w:val="00A31B4E"/>
    <w:rsid w:val="00AD327E"/>
    <w:rsid w:val="00AE2656"/>
    <w:rsid w:val="00AF13B5"/>
    <w:rsid w:val="00B031D1"/>
    <w:rsid w:val="00BD1179"/>
    <w:rsid w:val="00C54E6D"/>
    <w:rsid w:val="00CF57A7"/>
    <w:rsid w:val="00D27160"/>
    <w:rsid w:val="00E879DC"/>
    <w:rsid w:val="00EB499C"/>
    <w:rsid w:val="00EC00C6"/>
    <w:rsid w:val="00ED5881"/>
    <w:rsid w:val="00EE2A44"/>
    <w:rsid w:val="00F1591B"/>
    <w:rsid w:val="00F478B0"/>
    <w:rsid w:val="00F73767"/>
    <w:rsid w:val="00FC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82DB70"/>
  <w15:chartTrackingRefBased/>
  <w15:docId w15:val="{5471B547-3C38-E945-8F12-A02F9131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Besedilo"/>
    <w:qFormat/>
    <w:rsid w:val="00BD1179"/>
    <w:pPr>
      <w:spacing w:after="160" w:line="259" w:lineRule="auto"/>
    </w:pPr>
    <w:rPr>
      <w:rFonts w:ascii="Open Sans" w:eastAsiaTheme="minorEastAsia" w:hAnsi="Open Sans" w:cs="Times New Roman (Body CS)"/>
      <w:color w:val="595959" w:themeColor="text1" w:themeTint="A6"/>
      <w:sz w:val="2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odnaslov">
    <w:name w:val="Subtitle"/>
    <w:aliases w:val="Podnaslov 1"/>
    <w:next w:val="Navaden"/>
    <w:link w:val="PodnaslovZnak"/>
    <w:autoRedefine/>
    <w:uiPriority w:val="11"/>
    <w:qFormat/>
    <w:rsid w:val="00C54E6D"/>
    <w:pPr>
      <w:numPr>
        <w:ilvl w:val="1"/>
      </w:numPr>
    </w:pPr>
    <w:rPr>
      <w:rFonts w:ascii="Open Sans" w:eastAsiaTheme="minorEastAsia" w:hAnsi="Open Sans" w:cs="Times New Roman (Body CS)"/>
      <w:color w:val="595959" w:themeColor="text1" w:themeTint="A6"/>
      <w:kern w:val="28"/>
      <w:sz w:val="28"/>
      <w:szCs w:val="22"/>
    </w:rPr>
  </w:style>
  <w:style w:type="character" w:customStyle="1" w:styleId="PodnaslovZnak">
    <w:name w:val="Podnaslov Znak"/>
    <w:aliases w:val="Podnaslov 1 Znak"/>
    <w:basedOn w:val="Privzetapisavaodstavka"/>
    <w:link w:val="Podnaslov"/>
    <w:uiPriority w:val="11"/>
    <w:rsid w:val="00C54E6D"/>
    <w:rPr>
      <w:rFonts w:ascii="Open Sans" w:eastAsiaTheme="minorEastAsia" w:hAnsi="Open Sans" w:cs="Times New Roman (Body CS)"/>
      <w:color w:val="595959" w:themeColor="text1" w:themeTint="A6"/>
      <w:kern w:val="28"/>
      <w:sz w:val="28"/>
      <w:szCs w:val="22"/>
      <w:lang w:val="sl-SI"/>
    </w:rPr>
  </w:style>
  <w:style w:type="paragraph" w:styleId="Naslov">
    <w:name w:val="Title"/>
    <w:aliases w:val="heading 1"/>
    <w:basedOn w:val="Navaden"/>
    <w:next w:val="Navaden"/>
    <w:link w:val="NaslovZnak"/>
    <w:autoRedefine/>
    <w:uiPriority w:val="10"/>
    <w:qFormat/>
    <w:rsid w:val="00C54E6D"/>
    <w:pPr>
      <w:contextualSpacing/>
      <w:jc w:val="both"/>
    </w:pPr>
    <w:rPr>
      <w:rFonts w:eastAsiaTheme="majorEastAsia" w:cs="Times New Roman (Headings CS)"/>
      <w:kern w:val="28"/>
      <w:sz w:val="40"/>
      <w:szCs w:val="48"/>
    </w:rPr>
  </w:style>
  <w:style w:type="character" w:customStyle="1" w:styleId="NaslovZnak">
    <w:name w:val="Naslov Znak"/>
    <w:aliases w:val="heading 1 Znak"/>
    <w:basedOn w:val="Privzetapisavaodstavka"/>
    <w:link w:val="Naslov"/>
    <w:uiPriority w:val="10"/>
    <w:rsid w:val="00C54E6D"/>
    <w:rPr>
      <w:rFonts w:ascii="Open Sans" w:eastAsiaTheme="majorEastAsia" w:hAnsi="Open Sans" w:cs="Times New Roman (Headings CS)"/>
      <w:color w:val="595959" w:themeColor="text1" w:themeTint="A6"/>
      <w:kern w:val="28"/>
      <w:sz w:val="40"/>
      <w:szCs w:val="48"/>
      <w:lang w:val="sl-SI"/>
    </w:rPr>
  </w:style>
  <w:style w:type="character" w:styleId="Poudarek">
    <w:name w:val="Emphasis"/>
    <w:aliases w:val="Podnaslov 3"/>
    <w:basedOn w:val="Privzetapisavaodstavka"/>
    <w:uiPriority w:val="20"/>
    <w:qFormat/>
    <w:rsid w:val="00C54E6D"/>
    <w:rPr>
      <w:rFonts w:ascii="Open Sans" w:hAnsi="Open Sans"/>
      <w:b w:val="0"/>
      <w:i w:val="0"/>
      <w:iCs/>
      <w:color w:val="595959" w:themeColor="text1" w:themeTint="A6"/>
      <w:spacing w:val="0"/>
      <w:w w:val="100"/>
      <w:kern w:val="24"/>
      <w:position w:val="0"/>
      <w:sz w:val="20"/>
      <w14:ligatures w14:val="none"/>
      <w14:numForm w14:val="default"/>
      <w14:numSpacing w14:val="default"/>
      <w14:stylisticSets/>
      <w14:cntxtAlts w14:val="0"/>
    </w:rPr>
  </w:style>
  <w:style w:type="paragraph" w:styleId="Glava">
    <w:name w:val="header"/>
    <w:basedOn w:val="Navaden"/>
    <w:link w:val="GlavaZnak"/>
    <w:uiPriority w:val="99"/>
    <w:unhideWhenUsed/>
    <w:rsid w:val="001053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3FE"/>
    <w:rPr>
      <w:rFonts w:ascii="Open Sans" w:eastAsiaTheme="minorEastAsia" w:hAnsi="Open Sans" w:cs="Times New Roman (Body CS)"/>
      <w:color w:val="595959" w:themeColor="text1" w:themeTint="A6"/>
      <w:sz w:val="20"/>
      <w:szCs w:val="22"/>
      <w:lang w:val="sl-SI"/>
    </w:rPr>
  </w:style>
  <w:style w:type="paragraph" w:styleId="Noga">
    <w:name w:val="footer"/>
    <w:basedOn w:val="Navaden"/>
    <w:link w:val="NogaZnak"/>
    <w:uiPriority w:val="99"/>
    <w:unhideWhenUsed/>
    <w:rsid w:val="001053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3FE"/>
    <w:rPr>
      <w:rFonts w:ascii="Open Sans" w:eastAsiaTheme="minorEastAsia" w:hAnsi="Open Sans" w:cs="Times New Roman (Body CS)"/>
      <w:color w:val="595959" w:themeColor="text1" w:themeTint="A6"/>
      <w:sz w:val="20"/>
      <w:szCs w:val="22"/>
      <w:lang w:val="sl-SI"/>
    </w:rPr>
  </w:style>
  <w:style w:type="paragraph" w:styleId="Sprotnaopomba-besedilo">
    <w:name w:val="footnote text"/>
    <w:aliases w:val="Schriftart: 9 pt,Schriftart: 10 pt,Schriftart: 8 pt,Fußnote"/>
    <w:basedOn w:val="Navaden"/>
    <w:link w:val="Sprotnaopomba-besediloZnak"/>
    <w:uiPriority w:val="99"/>
    <w:qFormat/>
    <w:rsid w:val="000F3E2B"/>
    <w:pPr>
      <w:spacing w:after="0" w:line="240" w:lineRule="auto"/>
      <w:jc w:val="both"/>
    </w:pPr>
    <w:rPr>
      <w:rFonts w:asciiTheme="minorHAnsi" w:eastAsia="SimSun" w:hAnsiTheme="minorHAnsi" w:cs="Times New Roman"/>
      <w:color w:val="auto"/>
      <w:szCs w:val="20"/>
      <w:lang w:val="en-GB" w:eastAsia="zh-CN"/>
    </w:rPr>
  </w:style>
  <w:style w:type="character" w:customStyle="1" w:styleId="Sprotnaopomba-besediloZnak">
    <w:name w:val="Sprotna opomba - besedilo Znak"/>
    <w:aliases w:val="Schriftart: 9 pt Znak,Schriftart: 10 pt Znak,Schriftart: 8 pt Znak,Fußnote Znak"/>
    <w:basedOn w:val="Privzetapisavaodstavka"/>
    <w:link w:val="Sprotnaopomba-besedilo"/>
    <w:uiPriority w:val="99"/>
    <w:rsid w:val="000F3E2B"/>
    <w:rPr>
      <w:rFonts w:eastAsia="SimSun" w:cs="Times New Roman"/>
      <w:sz w:val="20"/>
      <w:szCs w:val="20"/>
      <w:lang w:val="en-GB" w:eastAsia="zh-CN"/>
    </w:rPr>
  </w:style>
  <w:style w:type="character" w:styleId="Sprotnaopomba-sklic">
    <w:name w:val="footnote reference"/>
    <w:aliases w:val="BVI fnr,16 Point,Superscript 6 Point,nota pié di pagina,Times 10 Point,Exposant 3 Point,Footnote symbol,Footnote reference number,EN Footnote Reference,note TESI,Footnote Reference Char Char Char,ftref,Ref"/>
    <w:basedOn w:val="Privzetapisavaodstavka"/>
    <w:uiPriority w:val="99"/>
    <w:rsid w:val="000F3E2B"/>
    <w:rPr>
      <w:vertAlign w:val="superscript"/>
    </w:rPr>
  </w:style>
  <w:style w:type="paragraph" w:styleId="Telobesedila">
    <w:name w:val="Body Text"/>
    <w:basedOn w:val="Navaden"/>
    <w:link w:val="TelobesedilaZnak"/>
    <w:rsid w:val="00F478B0"/>
    <w:pPr>
      <w:spacing w:after="120" w:line="240" w:lineRule="auto"/>
    </w:pPr>
    <w:rPr>
      <w:rFonts w:ascii="Times New Roman" w:hAnsi="Times New Roman" w:cstheme="minorBidi"/>
      <w:color w:val="auto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F478B0"/>
    <w:rPr>
      <w:rFonts w:ascii="Times New Roman" w:eastAsiaTheme="minorEastAsia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Slapnik Yebuah</dc:creator>
  <cp:keywords/>
  <dc:description/>
  <cp:lastModifiedBy>Jasmina Litrop</cp:lastModifiedBy>
  <cp:revision>11</cp:revision>
  <dcterms:created xsi:type="dcterms:W3CDTF">2023-03-23T05:46:00Z</dcterms:created>
  <dcterms:modified xsi:type="dcterms:W3CDTF">2023-05-08T08:19:00Z</dcterms:modified>
</cp:coreProperties>
</file>